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A03" w:rsidRPr="007E7A03" w:rsidRDefault="007E7A03" w:rsidP="007E7A03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7A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АДМИНИСТРАЦИЯ НЕДВИГОВСКОГО СЕЛЬСКОГО ПОСЕЛЕНИЯ</w:t>
      </w:r>
    </w:p>
    <w:tbl>
      <w:tblPr>
        <w:tblW w:w="9782" w:type="dxa"/>
        <w:tblInd w:w="-42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7E7A03" w:rsidRPr="007E7A03" w:rsidTr="00313435">
        <w:trPr>
          <w:trHeight w:val="193"/>
        </w:trPr>
        <w:tc>
          <w:tcPr>
            <w:tcW w:w="978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E7A03" w:rsidRPr="007E7A03" w:rsidRDefault="007E7A03" w:rsidP="007E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7E7A03" w:rsidRPr="007E7A03" w:rsidRDefault="007E7A03" w:rsidP="007E7A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7A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7E7A03" w:rsidRPr="007E7A03" w:rsidRDefault="007E7A03" w:rsidP="007E7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E7A03" w:rsidRPr="007E7A03" w:rsidRDefault="007E7A03" w:rsidP="007E7A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A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52262">
        <w:rPr>
          <w:rFonts w:ascii="Times New Roman" w:eastAsia="Times New Roman" w:hAnsi="Times New Roman" w:cs="Times New Roman"/>
          <w:sz w:val="26"/>
          <w:szCs w:val="26"/>
          <w:lang w:eastAsia="ru-RU"/>
        </w:rPr>
        <w:t>07.02.</w:t>
      </w:r>
      <w:r w:rsidRPr="007E7A03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35226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7E7A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                                             №</w:t>
      </w:r>
      <w:r w:rsidR="00347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9.2</w:t>
      </w:r>
      <w:r w:rsidRPr="007E7A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х. Недвиговка</w:t>
      </w:r>
    </w:p>
    <w:p w:rsidR="007E7A03" w:rsidRPr="007E7A03" w:rsidRDefault="007E7A03" w:rsidP="007E7A03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7E7A03" w:rsidRPr="007E7A03" w:rsidRDefault="007E7A03" w:rsidP="007E7A03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7E7A03" w:rsidRPr="007E7A03" w:rsidRDefault="007E7A03" w:rsidP="007E7A03">
      <w:pPr>
        <w:tabs>
          <w:tab w:val="left" w:pos="5387"/>
          <w:tab w:val="left" w:pos="5529"/>
          <w:tab w:val="left" w:pos="5670"/>
        </w:tabs>
        <w:spacing w:after="0" w:line="240" w:lineRule="auto"/>
        <w:ind w:right="5272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7E7A03">
        <w:rPr>
          <w:rFonts w:ascii="Times New Roman" w:eastAsia="Times New Roman" w:hAnsi="Times New Roman" w:cs="Times New Roman"/>
          <w:snapToGrid w:val="0"/>
          <w:color w:val="00000A"/>
          <w:sz w:val="24"/>
          <w:szCs w:val="24"/>
          <w:lang w:eastAsia="ru-RU"/>
        </w:rPr>
        <w:t xml:space="preserve">Об определении видов особо ценного                     движимого имущества бюджетных учреждений   подведомственных администрации </w:t>
      </w:r>
      <w:r w:rsidR="007511B3">
        <w:rPr>
          <w:rFonts w:ascii="Times New Roman" w:eastAsia="Times New Roman" w:hAnsi="Times New Roman" w:cs="Times New Roman"/>
          <w:snapToGrid w:val="0"/>
          <w:color w:val="00000A"/>
          <w:sz w:val="24"/>
          <w:szCs w:val="24"/>
          <w:lang w:eastAsia="ru-RU"/>
        </w:rPr>
        <w:t xml:space="preserve">Недвиговского сельского поселения </w:t>
      </w:r>
      <w:r w:rsidR="007511B3" w:rsidRPr="007E7A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Мясниковского</w:t>
      </w:r>
      <w:r w:rsidR="007511B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района Ростовской области</w:t>
      </w:r>
    </w:p>
    <w:p w:rsidR="007E7A03" w:rsidRPr="007E7A03" w:rsidRDefault="007E7A03" w:rsidP="007E7A03">
      <w:pPr>
        <w:tabs>
          <w:tab w:val="left" w:pos="5387"/>
          <w:tab w:val="left" w:pos="5529"/>
          <w:tab w:val="left" w:pos="5670"/>
        </w:tabs>
        <w:spacing w:after="0" w:line="240" w:lineRule="auto"/>
        <w:ind w:right="5272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E7A03" w:rsidRPr="007E7A03" w:rsidRDefault="007E7A03" w:rsidP="007E7A03">
      <w:pPr>
        <w:tabs>
          <w:tab w:val="left" w:pos="0"/>
        </w:tabs>
        <w:spacing w:after="14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7E7A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соответствии с Федеральным законом от 12.01.1996 № 7</w:t>
      </w:r>
      <w:r w:rsidRPr="007E7A03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-</w:t>
      </w:r>
      <w:r w:rsidRPr="007E7A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ФЗ «О некоммерческих организациях», Порядком определения видов и перечней особо ценного движимого имущества бюджетных учреждений, </w:t>
      </w:r>
      <w:r w:rsidRPr="007E7A03">
        <w:rPr>
          <w:rFonts w:ascii="Times New Roman" w:eastAsia="Times New Roman" w:hAnsi="Times New Roman" w:cs="Times New Roman"/>
          <w:snapToGrid w:val="0"/>
          <w:color w:val="00000A"/>
          <w:sz w:val="24"/>
          <w:szCs w:val="24"/>
          <w:lang w:eastAsia="ru-RU"/>
        </w:rPr>
        <w:t xml:space="preserve">подведомственных администрации </w:t>
      </w:r>
      <w:r w:rsidR="007511B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Недвиговского сельского поселения Мясниковского района Ростовской области</w:t>
      </w:r>
      <w:r w:rsidRPr="007E7A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утвержденным постановлением администрации </w:t>
      </w:r>
      <w:r w:rsidR="007511B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Недвиговского сельского поселения</w:t>
      </w:r>
      <w:r w:rsidRPr="007E7A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от </w:t>
      </w:r>
      <w:r w:rsidR="0034747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07.02.2024 г.</w:t>
      </w:r>
      <w:r w:rsidRPr="007E7A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№ </w:t>
      </w:r>
      <w:r w:rsidR="0034747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9.1</w:t>
      </w:r>
      <w:r w:rsidRPr="007E7A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уставом </w:t>
      </w:r>
      <w:r w:rsidR="007511B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Не</w:t>
      </w:r>
      <w:r w:rsidR="0034747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двиговского сельского </w:t>
      </w:r>
      <w:proofErr w:type="gramStart"/>
      <w:r w:rsidR="0034747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поселения</w:t>
      </w:r>
      <w:r w:rsidRPr="007E7A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</w:t>
      </w:r>
      <w:r w:rsidR="007511B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Администрация</w:t>
      </w:r>
      <w:proofErr w:type="gramEnd"/>
      <w:r w:rsidR="007511B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Недвиговского сельского пос</w:t>
      </w:r>
      <w:r w:rsidR="00515FA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е</w:t>
      </w:r>
      <w:r w:rsidR="007511B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ления</w:t>
      </w:r>
      <w:bookmarkStart w:id="0" w:name="_GoBack"/>
      <w:bookmarkEnd w:id="0"/>
    </w:p>
    <w:p w:rsidR="007E7A03" w:rsidRPr="007E7A03" w:rsidRDefault="007E7A03" w:rsidP="007E7A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7E7A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ПОСТАНОВЛЯЕТ:</w:t>
      </w:r>
    </w:p>
    <w:p w:rsidR="007E7A03" w:rsidRPr="007E7A03" w:rsidRDefault="007E7A03" w:rsidP="007511B3">
      <w:pPr>
        <w:numPr>
          <w:ilvl w:val="0"/>
          <w:numId w:val="1"/>
        </w:numPr>
        <w:tabs>
          <w:tab w:val="clear" w:pos="350"/>
          <w:tab w:val="num" w:pos="0"/>
          <w:tab w:val="num" w:pos="284"/>
          <w:tab w:val="left" w:pos="709"/>
          <w:tab w:val="left" w:pos="993"/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x-none" w:eastAsia="ru-RU"/>
        </w:rPr>
      </w:pPr>
      <w:r w:rsidRPr="007E7A03">
        <w:rPr>
          <w:rFonts w:ascii="Times New Roman" w:eastAsia="Times New Roman" w:hAnsi="Times New Roman" w:cs="Times New Roman"/>
          <w:color w:val="00000A"/>
          <w:sz w:val="24"/>
          <w:szCs w:val="24"/>
          <w:lang w:val="x-none" w:eastAsia="ru-RU"/>
        </w:rPr>
        <w:t xml:space="preserve">Определить виды особо ценного движимого имущества бюджетных учреждений </w:t>
      </w:r>
      <w:r w:rsidRPr="007E7A03">
        <w:rPr>
          <w:rFonts w:ascii="Times New Roman" w:eastAsia="Times New Roman" w:hAnsi="Times New Roman" w:cs="Times New Roman"/>
          <w:snapToGrid w:val="0"/>
          <w:color w:val="00000A"/>
          <w:sz w:val="24"/>
          <w:szCs w:val="24"/>
          <w:lang w:val="x-none" w:eastAsia="ru-RU"/>
        </w:rPr>
        <w:t xml:space="preserve">подведомственных администрации </w:t>
      </w:r>
      <w:r w:rsidR="007511B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Недвиговского сельского</w:t>
      </w:r>
      <w:r w:rsidRPr="007E7A03">
        <w:rPr>
          <w:rFonts w:ascii="Times New Roman" w:eastAsia="Times New Roman" w:hAnsi="Times New Roman" w:cs="Times New Roman"/>
          <w:color w:val="00000A"/>
          <w:sz w:val="24"/>
          <w:szCs w:val="24"/>
          <w:lang w:val="x-none" w:eastAsia="ru-RU"/>
        </w:rPr>
        <w:t xml:space="preserve"> поселения </w:t>
      </w:r>
      <w:r w:rsidRPr="007E7A03">
        <w:rPr>
          <w:rFonts w:ascii="Times New Roman" w:eastAsia="Times New Roman" w:hAnsi="Times New Roman" w:cs="Times New Roman"/>
          <w:snapToGrid w:val="0"/>
          <w:color w:val="00000A"/>
          <w:sz w:val="24"/>
          <w:szCs w:val="24"/>
          <w:lang w:val="x-none" w:eastAsia="ru-RU"/>
        </w:rPr>
        <w:t xml:space="preserve">согласно </w:t>
      </w:r>
      <w:r w:rsidRPr="007E7A03">
        <w:rPr>
          <w:rFonts w:ascii="Times New Roman" w:eastAsia="Times New Roman" w:hAnsi="Times New Roman" w:cs="Times New Roman"/>
          <w:color w:val="00000A"/>
          <w:sz w:val="24"/>
          <w:szCs w:val="24"/>
          <w:lang w:val="x-none" w:eastAsia="ru-RU"/>
        </w:rPr>
        <w:t>приложению.</w:t>
      </w:r>
    </w:p>
    <w:p w:rsidR="007E7A03" w:rsidRPr="007E7A03" w:rsidRDefault="007511B3" w:rsidP="007511B3">
      <w:pPr>
        <w:numPr>
          <w:ilvl w:val="0"/>
          <w:numId w:val="1"/>
        </w:numPr>
        <w:tabs>
          <w:tab w:val="clear" w:pos="350"/>
          <w:tab w:val="num" w:pos="0"/>
          <w:tab w:val="num" w:pos="284"/>
          <w:tab w:val="left" w:pos="709"/>
          <w:tab w:val="left" w:pos="80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Сектору экономики и финансов</w:t>
      </w:r>
      <w:r w:rsidR="007E7A03" w:rsidRPr="007E7A03">
        <w:rPr>
          <w:rFonts w:ascii="Times New Roman" w:eastAsia="Times New Roman" w:hAnsi="Times New Roman" w:cs="Times New Roman"/>
          <w:color w:val="00000A"/>
          <w:sz w:val="24"/>
          <w:szCs w:val="24"/>
          <w:lang w:val="x-none"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Недвиговского сельского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x-none" w:eastAsia="ru-RU"/>
        </w:rPr>
        <w:t xml:space="preserve"> </w:t>
      </w:r>
      <w:r w:rsidR="007E7A03" w:rsidRPr="007E7A03">
        <w:rPr>
          <w:rFonts w:ascii="Times New Roman" w:eastAsia="Times New Roman" w:hAnsi="Times New Roman" w:cs="Times New Roman"/>
          <w:color w:val="00000A"/>
          <w:sz w:val="24"/>
          <w:szCs w:val="24"/>
          <w:lang w:val="x-none" w:eastAsia="ru-RU"/>
        </w:rPr>
        <w:t>поселения довести настоящее постановление до сведен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x-none" w:eastAsia="ru-RU"/>
        </w:rPr>
        <w:t xml:space="preserve">ия руководителей муниципальных </w:t>
      </w:r>
      <w:r w:rsidR="007E7A03" w:rsidRPr="007E7A03">
        <w:rPr>
          <w:rFonts w:ascii="Times New Roman" w:eastAsia="Times New Roman" w:hAnsi="Times New Roman" w:cs="Times New Roman"/>
          <w:color w:val="00000A"/>
          <w:sz w:val="24"/>
          <w:szCs w:val="24"/>
          <w:lang w:val="x-none" w:eastAsia="ru-RU"/>
        </w:rPr>
        <w:t xml:space="preserve">бюджетных учреждений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Недвиговского сельского поселения</w:t>
      </w:r>
      <w:r w:rsidR="007E7A03" w:rsidRPr="007E7A03">
        <w:rPr>
          <w:rFonts w:ascii="Times New Roman" w:eastAsia="Times New Roman" w:hAnsi="Times New Roman" w:cs="Times New Roman"/>
          <w:color w:val="00000A"/>
          <w:sz w:val="24"/>
          <w:szCs w:val="24"/>
          <w:lang w:val="x-none" w:eastAsia="ru-RU"/>
        </w:rPr>
        <w:t>.</w:t>
      </w:r>
    </w:p>
    <w:p w:rsidR="007E7A03" w:rsidRPr="007E7A03" w:rsidRDefault="007E7A03" w:rsidP="007511B3">
      <w:pPr>
        <w:numPr>
          <w:ilvl w:val="0"/>
          <w:numId w:val="1"/>
        </w:numPr>
        <w:tabs>
          <w:tab w:val="clear" w:pos="350"/>
          <w:tab w:val="num" w:pos="0"/>
          <w:tab w:val="num" w:pos="284"/>
          <w:tab w:val="left" w:pos="709"/>
          <w:tab w:val="left" w:pos="80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x-none" w:eastAsia="ru-RU"/>
        </w:rPr>
      </w:pPr>
      <w:r w:rsidRPr="007E7A03">
        <w:rPr>
          <w:rFonts w:ascii="Times New Roman" w:eastAsia="Times New Roman" w:hAnsi="Times New Roman" w:cs="Times New Roman"/>
          <w:color w:val="00000A"/>
          <w:sz w:val="24"/>
          <w:szCs w:val="24"/>
          <w:lang w:val="x-none" w:eastAsia="ru-RU"/>
        </w:rPr>
        <w:t xml:space="preserve">Руководителям  муниципальных бюджетных учреждений </w:t>
      </w:r>
      <w:r w:rsidR="007511B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Недвиговского сельского поселения</w:t>
      </w:r>
      <w:r w:rsidRPr="007E7A03">
        <w:rPr>
          <w:rFonts w:ascii="Times New Roman" w:eastAsia="Times New Roman" w:hAnsi="Times New Roman" w:cs="Times New Roman"/>
          <w:color w:val="00000A"/>
          <w:sz w:val="24"/>
          <w:szCs w:val="24"/>
          <w:lang w:val="x-none" w:eastAsia="ru-RU"/>
        </w:rPr>
        <w:t xml:space="preserve">: </w:t>
      </w:r>
    </w:p>
    <w:p w:rsidR="007E7A03" w:rsidRPr="007E7A03" w:rsidRDefault="007E7A03" w:rsidP="007511B3">
      <w:pPr>
        <w:tabs>
          <w:tab w:val="num" w:pos="284"/>
          <w:tab w:val="left" w:pos="709"/>
          <w:tab w:val="left" w:pos="80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x-none" w:eastAsia="ru-RU"/>
        </w:rPr>
      </w:pPr>
      <w:r w:rsidRPr="007E7A03">
        <w:rPr>
          <w:rFonts w:ascii="Times New Roman" w:eastAsia="Times New Roman" w:hAnsi="Times New Roman" w:cs="Times New Roman"/>
          <w:color w:val="00000A"/>
          <w:sz w:val="24"/>
          <w:szCs w:val="24"/>
          <w:lang w:val="x-none" w:eastAsia="ru-RU"/>
        </w:rPr>
        <w:t xml:space="preserve">3.1. Привести перечни особо ценного движимого имущества в соответствие с требованиями настоящего постановления. </w:t>
      </w:r>
    </w:p>
    <w:p w:rsidR="007E7A03" w:rsidRPr="007E7A03" w:rsidRDefault="007E7A03" w:rsidP="007511B3">
      <w:pPr>
        <w:tabs>
          <w:tab w:val="num" w:pos="284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x-none" w:eastAsia="ru-RU"/>
        </w:rPr>
      </w:pPr>
      <w:r w:rsidRPr="007E7A03">
        <w:rPr>
          <w:rFonts w:ascii="Times New Roman" w:eastAsia="Times New Roman" w:hAnsi="Times New Roman" w:cs="Times New Roman"/>
          <w:color w:val="00000A"/>
          <w:sz w:val="24"/>
          <w:szCs w:val="24"/>
          <w:lang w:val="x-none" w:eastAsia="ru-RU"/>
        </w:rPr>
        <w:t>3.2. При формировании предложений о включении имущества в перечень особо ценного движимого имущества руководствоваться утвержденными видами особо ценного движимого имущества.</w:t>
      </w:r>
    </w:p>
    <w:p w:rsidR="007E7A03" w:rsidRPr="007E7A03" w:rsidRDefault="007511B3" w:rsidP="007511B3">
      <w:pPr>
        <w:tabs>
          <w:tab w:val="num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7E7A03" w:rsidRPr="007E7A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4.  Настоящее постановление опубликовать в официальном сетевом издании в сети Интернет </w:t>
      </w:r>
      <w:r w:rsidR="007E7A03" w:rsidRPr="007E7A03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и </w:t>
      </w:r>
      <w:r w:rsidR="007E7A03" w:rsidRPr="007E7A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разместить </w:t>
      </w:r>
      <w:r w:rsidR="007E7A03" w:rsidRPr="007E7A03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на официальном сайте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Недвиговского сельского </w:t>
      </w:r>
      <w:r w:rsidR="007E7A03" w:rsidRPr="007E7A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поселения</w:t>
      </w:r>
      <w:r w:rsidR="007E7A03" w:rsidRPr="007E7A03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. </w:t>
      </w:r>
    </w:p>
    <w:p w:rsidR="007E7A03" w:rsidRPr="007E7A03" w:rsidRDefault="007511B3" w:rsidP="007511B3">
      <w:pPr>
        <w:tabs>
          <w:tab w:val="num" w:pos="142"/>
          <w:tab w:val="num" w:pos="284"/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7E7A03" w:rsidRPr="007E7A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5. Контроль за исполнением настоящего постановления возложить на начальника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сектора экономики и финансов Администрации Недвиговского сельского поселения</w:t>
      </w:r>
    </w:p>
    <w:p w:rsidR="007E7A03" w:rsidRPr="007E7A03" w:rsidRDefault="007E7A03" w:rsidP="007511B3">
      <w:pPr>
        <w:tabs>
          <w:tab w:val="num" w:pos="284"/>
          <w:tab w:val="left" w:pos="709"/>
        </w:tabs>
        <w:spacing w:after="0" w:line="240" w:lineRule="auto"/>
        <w:ind w:firstLine="217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7E7A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</w:t>
      </w:r>
    </w:p>
    <w:p w:rsidR="007E7A03" w:rsidRPr="007E7A03" w:rsidRDefault="007E7A03" w:rsidP="007E7A03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7511B3" w:rsidRPr="007511B3" w:rsidRDefault="007511B3" w:rsidP="007511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1B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Администрации Недвиговского</w:t>
      </w:r>
    </w:p>
    <w:p w:rsidR="007511B3" w:rsidRPr="007511B3" w:rsidRDefault="007511B3" w:rsidP="007511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1B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                                                                               Е.Е. Харахашян</w:t>
      </w:r>
    </w:p>
    <w:p w:rsidR="007511B3" w:rsidRPr="007511B3" w:rsidRDefault="007511B3" w:rsidP="007511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</w:p>
    <w:p w:rsidR="007E7A03" w:rsidRPr="007E7A03" w:rsidRDefault="007E7A03" w:rsidP="007E7A03">
      <w:pPr>
        <w:tabs>
          <w:tab w:val="left" w:pos="851"/>
          <w:tab w:val="left" w:pos="1134"/>
          <w:tab w:val="left" w:pos="217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7E7A03" w:rsidRPr="007E7A03" w:rsidRDefault="007E7A03" w:rsidP="007E7A03">
      <w:pPr>
        <w:tabs>
          <w:tab w:val="left" w:pos="851"/>
          <w:tab w:val="left" w:pos="1134"/>
          <w:tab w:val="left" w:pos="217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7E7A03" w:rsidRPr="007E7A03" w:rsidRDefault="007511B3" w:rsidP="007E7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 xml:space="preserve"> </w:t>
      </w:r>
    </w:p>
    <w:p w:rsidR="007E7A03" w:rsidRDefault="007E7A03" w:rsidP="007E7A03">
      <w:pPr>
        <w:tabs>
          <w:tab w:val="left" w:pos="851"/>
          <w:tab w:val="left" w:pos="1134"/>
          <w:tab w:val="left" w:pos="217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7511B3" w:rsidRDefault="007511B3" w:rsidP="007E7A03">
      <w:pPr>
        <w:tabs>
          <w:tab w:val="left" w:pos="851"/>
          <w:tab w:val="left" w:pos="1134"/>
          <w:tab w:val="left" w:pos="217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7511B3" w:rsidRDefault="007511B3" w:rsidP="007E7A03">
      <w:pPr>
        <w:tabs>
          <w:tab w:val="left" w:pos="851"/>
          <w:tab w:val="left" w:pos="1134"/>
          <w:tab w:val="left" w:pos="217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7511B3" w:rsidRDefault="007511B3" w:rsidP="007E7A03">
      <w:pPr>
        <w:tabs>
          <w:tab w:val="left" w:pos="851"/>
          <w:tab w:val="left" w:pos="1134"/>
          <w:tab w:val="left" w:pos="217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7511B3" w:rsidRDefault="007511B3" w:rsidP="007E7A03">
      <w:pPr>
        <w:tabs>
          <w:tab w:val="left" w:pos="851"/>
          <w:tab w:val="left" w:pos="1134"/>
          <w:tab w:val="left" w:pos="217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7511B3" w:rsidRDefault="007511B3" w:rsidP="007E7A03">
      <w:pPr>
        <w:tabs>
          <w:tab w:val="left" w:pos="851"/>
          <w:tab w:val="left" w:pos="1134"/>
          <w:tab w:val="left" w:pos="217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7511B3" w:rsidRDefault="007511B3" w:rsidP="007E7A03">
      <w:pPr>
        <w:tabs>
          <w:tab w:val="left" w:pos="851"/>
          <w:tab w:val="left" w:pos="1134"/>
          <w:tab w:val="left" w:pos="217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7511B3" w:rsidRDefault="007511B3" w:rsidP="007E7A03">
      <w:pPr>
        <w:tabs>
          <w:tab w:val="left" w:pos="851"/>
          <w:tab w:val="left" w:pos="1134"/>
          <w:tab w:val="left" w:pos="217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7511B3" w:rsidRPr="007E7A03" w:rsidRDefault="007511B3" w:rsidP="007E7A03">
      <w:pPr>
        <w:tabs>
          <w:tab w:val="left" w:pos="851"/>
          <w:tab w:val="left" w:pos="1134"/>
          <w:tab w:val="left" w:pos="217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7E7A03" w:rsidRPr="007E7A03" w:rsidRDefault="007E7A03" w:rsidP="007E7A03">
      <w:pPr>
        <w:tabs>
          <w:tab w:val="left" w:pos="851"/>
          <w:tab w:val="left" w:pos="1134"/>
          <w:tab w:val="left" w:pos="217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7E7A03" w:rsidRPr="007E7A03" w:rsidRDefault="007E7A03" w:rsidP="007E7A03">
      <w:pPr>
        <w:tabs>
          <w:tab w:val="left" w:pos="851"/>
          <w:tab w:val="left" w:pos="1134"/>
          <w:tab w:val="left" w:pos="217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7E7A03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Приложение  </w:t>
      </w:r>
    </w:p>
    <w:p w:rsidR="007E7A03" w:rsidRPr="007E7A03" w:rsidRDefault="007E7A03" w:rsidP="007E7A03">
      <w:pPr>
        <w:tabs>
          <w:tab w:val="left" w:pos="851"/>
          <w:tab w:val="left" w:pos="1134"/>
          <w:tab w:val="left" w:pos="217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7E7A03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к постановлению</w:t>
      </w:r>
    </w:p>
    <w:p w:rsidR="007E7A03" w:rsidRPr="007E7A03" w:rsidRDefault="007E7A03" w:rsidP="007511B3">
      <w:pPr>
        <w:tabs>
          <w:tab w:val="left" w:pos="851"/>
          <w:tab w:val="left" w:pos="1134"/>
          <w:tab w:val="left" w:pos="217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7E7A03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7511B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Недвиговского сельского поселения</w:t>
      </w:r>
    </w:p>
    <w:p w:rsidR="007E7A03" w:rsidRPr="007E7A03" w:rsidRDefault="007E7A03" w:rsidP="007E7A0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7E7A03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от </w:t>
      </w:r>
      <w:r w:rsidR="001F39F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07.02.2024 г.</w:t>
      </w:r>
      <w:r w:rsidRPr="007E7A03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№</w:t>
      </w:r>
      <w:r w:rsidR="001F39F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9.2</w:t>
      </w:r>
      <w:r w:rsidRPr="007E7A03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7511B3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  </w:t>
      </w:r>
    </w:p>
    <w:p w:rsidR="007E7A03" w:rsidRPr="007E7A03" w:rsidRDefault="007E7A03" w:rsidP="007E7A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7E7A03" w:rsidRPr="007E7A03" w:rsidRDefault="007E7A03" w:rsidP="007E7A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7E7A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ВИДЫ ОСОБО ЦЕННОГО ДВИЖИМОГО ИМУЩЕСТВА</w:t>
      </w:r>
    </w:p>
    <w:p w:rsidR="007E7A03" w:rsidRPr="007E7A03" w:rsidRDefault="007E7A03" w:rsidP="007E7A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7E7A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подведомственных администрации </w:t>
      </w:r>
      <w:r w:rsidR="007511B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Недвиговского сельского поселения Мясниковского района Ростовской области</w:t>
      </w:r>
      <w:r w:rsidRPr="007E7A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учреждений</w:t>
      </w:r>
    </w:p>
    <w:p w:rsidR="007E7A03" w:rsidRPr="007E7A03" w:rsidRDefault="007E7A03" w:rsidP="007E7A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7E7A03" w:rsidRPr="007E7A03" w:rsidRDefault="007E7A03" w:rsidP="007E7A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7E7A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1. Движимое имущество, балансовая стоимость которого превышает 100 000 рублей.</w:t>
      </w:r>
    </w:p>
    <w:p w:rsidR="007E7A03" w:rsidRPr="007E7A03" w:rsidRDefault="007E7A03" w:rsidP="007E7A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7E7A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 Движимое имущество, без которого осуществление подведомственным автономным или бюджетным учреждением предусмотренных его уставом основных видов деятельности будет существенно затруднено, согласно кодам Общероссийского классификатора основных фондов (ОКОФ):</w:t>
      </w:r>
    </w:p>
    <w:p w:rsidR="007E7A03" w:rsidRPr="007E7A03" w:rsidRDefault="007E7A03" w:rsidP="007E7A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7E7A03" w:rsidRPr="007E7A03" w:rsidRDefault="007E7A03" w:rsidP="007E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7851"/>
      </w:tblGrid>
      <w:tr w:rsidR="007E7A03" w:rsidRPr="007E7A03" w:rsidTr="00313435">
        <w:trPr>
          <w:trHeight w:val="739"/>
          <w:jc w:val="center"/>
        </w:trPr>
        <w:tc>
          <w:tcPr>
            <w:tcW w:w="1896" w:type="dxa"/>
            <w:vAlign w:val="center"/>
          </w:tcPr>
          <w:p w:rsidR="007E7A03" w:rsidRPr="007E7A03" w:rsidRDefault="007E7A03" w:rsidP="007E7A03">
            <w:pPr>
              <w:widowControl w:val="0"/>
              <w:tabs>
                <w:tab w:val="left" w:pos="142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7E7A0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Код ОКОФ</w:t>
            </w:r>
          </w:p>
        </w:tc>
        <w:tc>
          <w:tcPr>
            <w:tcW w:w="7851" w:type="dxa"/>
            <w:vAlign w:val="center"/>
          </w:tcPr>
          <w:p w:rsidR="007E7A03" w:rsidRPr="007E7A03" w:rsidRDefault="007E7A03" w:rsidP="007E7A03">
            <w:pPr>
              <w:widowControl w:val="0"/>
              <w:tabs>
                <w:tab w:val="left" w:pos="142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7E7A0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Наименование групп основных фондов</w:t>
            </w:r>
          </w:p>
        </w:tc>
      </w:tr>
      <w:tr w:rsidR="007E7A03" w:rsidRPr="007E7A03" w:rsidTr="00313435">
        <w:trPr>
          <w:jc w:val="center"/>
        </w:trPr>
        <w:tc>
          <w:tcPr>
            <w:tcW w:w="1896" w:type="dxa"/>
          </w:tcPr>
          <w:p w:rsidR="007E7A03" w:rsidRPr="007E7A03" w:rsidRDefault="007E7A03" w:rsidP="007E7A03">
            <w:pPr>
              <w:widowControl w:val="0"/>
              <w:tabs>
                <w:tab w:val="left" w:pos="142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  <w:lang w:eastAsia="ru-RU"/>
              </w:rPr>
            </w:pPr>
            <w:r w:rsidRPr="007E7A03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  <w:lang w:eastAsia="ru-RU"/>
              </w:rPr>
              <w:t>310.00.00.00.000</w:t>
            </w:r>
          </w:p>
        </w:tc>
        <w:tc>
          <w:tcPr>
            <w:tcW w:w="7851" w:type="dxa"/>
          </w:tcPr>
          <w:p w:rsidR="007E7A03" w:rsidRPr="007E7A03" w:rsidRDefault="007E7A03" w:rsidP="007E7A03">
            <w:pPr>
              <w:widowControl w:val="0"/>
              <w:tabs>
                <w:tab w:val="left" w:pos="142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  <w:lang w:eastAsia="ru-RU"/>
              </w:rPr>
            </w:pPr>
            <w:r w:rsidRPr="007E7A03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  <w:lang w:eastAsia="ru-RU"/>
              </w:rPr>
              <w:t xml:space="preserve">ТРАНСПОРТНЫЕ СРЕДСТВА </w:t>
            </w:r>
          </w:p>
        </w:tc>
      </w:tr>
      <w:tr w:rsidR="007E7A03" w:rsidRPr="007E7A03" w:rsidTr="00313435">
        <w:trPr>
          <w:jc w:val="center"/>
        </w:trPr>
        <w:tc>
          <w:tcPr>
            <w:tcW w:w="1896" w:type="dxa"/>
          </w:tcPr>
          <w:p w:rsidR="007E7A03" w:rsidRPr="007E7A03" w:rsidRDefault="007E7A03" w:rsidP="007E7A03">
            <w:pPr>
              <w:widowControl w:val="0"/>
              <w:tabs>
                <w:tab w:val="left" w:pos="142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  <w:lang w:eastAsia="ru-RU"/>
              </w:rPr>
            </w:pPr>
            <w:r w:rsidRPr="007E7A03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  <w:lang w:eastAsia="ru-RU"/>
              </w:rPr>
              <w:t>320.00.00.00.000</w:t>
            </w:r>
          </w:p>
        </w:tc>
        <w:tc>
          <w:tcPr>
            <w:tcW w:w="7851" w:type="dxa"/>
          </w:tcPr>
          <w:p w:rsidR="007E7A03" w:rsidRPr="007E7A03" w:rsidRDefault="007E7A03" w:rsidP="007E7A03">
            <w:pPr>
              <w:widowControl w:val="0"/>
              <w:tabs>
                <w:tab w:val="left" w:pos="142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  <w:lang w:eastAsia="ru-RU"/>
              </w:rPr>
            </w:pPr>
            <w:r w:rsidRPr="007E7A03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  <w:lang w:eastAsia="ru-RU"/>
              </w:rPr>
              <w:t xml:space="preserve">ИНФОРМАЦИОННОЕ, КОМПЬЮТЕРНОЕ И ТЕЛЕКОММУНИКАЦИОННОЕ (ИКТ) ОБОРУДОВАНИЕ                      балансовая стоимость которого за единицу равна или превышает                           </w:t>
            </w:r>
            <w:r w:rsidRPr="007E7A03"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  <w:lang w:eastAsia="ru-RU"/>
              </w:rPr>
              <w:t>50 000  руб.</w:t>
            </w:r>
          </w:p>
        </w:tc>
      </w:tr>
      <w:tr w:rsidR="007E7A03" w:rsidRPr="007E7A03" w:rsidTr="00313435">
        <w:trPr>
          <w:trHeight w:val="831"/>
          <w:jc w:val="center"/>
        </w:trPr>
        <w:tc>
          <w:tcPr>
            <w:tcW w:w="1896" w:type="dxa"/>
          </w:tcPr>
          <w:p w:rsidR="007E7A03" w:rsidRPr="007E7A03" w:rsidRDefault="007E7A03" w:rsidP="007E7A03">
            <w:pPr>
              <w:widowControl w:val="0"/>
              <w:tabs>
                <w:tab w:val="left" w:pos="142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  <w:lang w:eastAsia="ru-RU"/>
              </w:rPr>
            </w:pPr>
            <w:r w:rsidRPr="007E7A03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  <w:lang w:eastAsia="ru-RU"/>
              </w:rPr>
              <w:t>330.00.00.00.000</w:t>
            </w:r>
          </w:p>
        </w:tc>
        <w:tc>
          <w:tcPr>
            <w:tcW w:w="7851" w:type="dxa"/>
          </w:tcPr>
          <w:p w:rsidR="007E7A03" w:rsidRPr="007E7A03" w:rsidRDefault="007E7A03" w:rsidP="007E7A03">
            <w:pPr>
              <w:widowControl w:val="0"/>
              <w:tabs>
                <w:tab w:val="left" w:pos="142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  <w:lang w:eastAsia="ru-RU"/>
              </w:rPr>
            </w:pPr>
            <w:r w:rsidRPr="007E7A03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  <w:lang w:eastAsia="ru-RU"/>
              </w:rPr>
              <w:t>ПРОЧИЕ МАШИНЫ И ОБОРУДОВАНИЕ, ВКЛЮЧАЯ ХОЗЯЙСТВЕННЫЙ ИНВЕНТАРЬ, И ДРУГИЕ ОБЪЕКТЫ</w:t>
            </w:r>
          </w:p>
          <w:p w:rsidR="007E7A03" w:rsidRPr="007E7A03" w:rsidRDefault="007E7A03" w:rsidP="007E7A03">
            <w:pPr>
              <w:widowControl w:val="0"/>
              <w:tabs>
                <w:tab w:val="left" w:pos="142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  <w:lang w:eastAsia="ru-RU"/>
              </w:rPr>
            </w:pPr>
            <w:r w:rsidRPr="007E7A03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  <w:lang w:eastAsia="ru-RU"/>
              </w:rPr>
              <w:t xml:space="preserve">балансовая стоимость которого за единицу равна или превышает                            </w:t>
            </w:r>
            <w:r w:rsidRPr="007E7A03"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  <w:lang w:eastAsia="ru-RU"/>
              </w:rPr>
              <w:t>50 000  руб.</w:t>
            </w:r>
          </w:p>
        </w:tc>
      </w:tr>
      <w:tr w:rsidR="007E7A03" w:rsidRPr="007E7A03" w:rsidTr="00313435">
        <w:trPr>
          <w:jc w:val="center"/>
        </w:trPr>
        <w:tc>
          <w:tcPr>
            <w:tcW w:w="1896" w:type="dxa"/>
          </w:tcPr>
          <w:p w:rsidR="007E7A03" w:rsidRPr="007E7A03" w:rsidRDefault="007E7A03" w:rsidP="007E7A03">
            <w:pPr>
              <w:widowControl w:val="0"/>
              <w:tabs>
                <w:tab w:val="left" w:pos="142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  <w:lang w:eastAsia="ru-RU"/>
              </w:rPr>
            </w:pPr>
            <w:r w:rsidRPr="007E7A03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  <w:lang w:eastAsia="ru-RU"/>
              </w:rPr>
              <w:t>730.00.00.00</w:t>
            </w:r>
          </w:p>
        </w:tc>
        <w:tc>
          <w:tcPr>
            <w:tcW w:w="7851" w:type="dxa"/>
          </w:tcPr>
          <w:p w:rsidR="007E7A03" w:rsidRPr="007E7A03" w:rsidRDefault="007E7A03" w:rsidP="007E7A03">
            <w:pPr>
              <w:widowControl w:val="0"/>
              <w:tabs>
                <w:tab w:val="left" w:pos="142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  <w:lang w:eastAsia="ru-RU"/>
              </w:rPr>
            </w:pPr>
            <w:r w:rsidRPr="007E7A03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  <w:lang w:eastAsia="ru-RU"/>
              </w:rPr>
              <w:t xml:space="preserve">ПРОГРАММНОЕ ОБЕСПЕЧЕНИЕ И БАЗЫ ДАННЫХ </w:t>
            </w:r>
          </w:p>
        </w:tc>
      </w:tr>
      <w:tr w:rsidR="007E7A03" w:rsidRPr="007E7A03" w:rsidTr="00313435">
        <w:trPr>
          <w:trHeight w:val="841"/>
          <w:jc w:val="center"/>
        </w:trPr>
        <w:tc>
          <w:tcPr>
            <w:tcW w:w="1896" w:type="dxa"/>
          </w:tcPr>
          <w:p w:rsidR="007E7A03" w:rsidRPr="007E7A03" w:rsidRDefault="007E7A03" w:rsidP="007E7A03">
            <w:pPr>
              <w:widowControl w:val="0"/>
              <w:tabs>
                <w:tab w:val="left" w:pos="142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  <w:lang w:eastAsia="ru-RU"/>
              </w:rPr>
            </w:pPr>
            <w:r w:rsidRPr="007E7A03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  <w:lang w:eastAsia="ru-RU"/>
              </w:rPr>
              <w:t>740.00.00.00</w:t>
            </w:r>
          </w:p>
        </w:tc>
        <w:tc>
          <w:tcPr>
            <w:tcW w:w="7851" w:type="dxa"/>
          </w:tcPr>
          <w:p w:rsidR="007E7A03" w:rsidRPr="007E7A03" w:rsidRDefault="007E7A03" w:rsidP="007E7A03">
            <w:pPr>
              <w:widowControl w:val="0"/>
              <w:tabs>
                <w:tab w:val="left" w:pos="142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  <w:lang w:eastAsia="ru-RU"/>
              </w:rPr>
            </w:pPr>
            <w:r w:rsidRPr="007E7A03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  <w:lang w:eastAsia="ru-RU"/>
              </w:rPr>
              <w:t xml:space="preserve">ОРИГИНАЛЫ ПРОИЗВЕДЕНИЙ РАЗВЛЕКАТЕЛЬНОГО ЖАНРА, ЛИТЕРАТУРЫ ИЛИ ИСКУССТВА, балансовая стоимость которых за единицу равна или превышает </w:t>
            </w:r>
            <w:r w:rsidRPr="007E7A03"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  <w:lang w:eastAsia="ru-RU"/>
              </w:rPr>
              <w:t>10 000  руб.</w:t>
            </w:r>
          </w:p>
        </w:tc>
      </w:tr>
      <w:tr w:rsidR="007E7A03" w:rsidRPr="007E7A03" w:rsidTr="00313435">
        <w:trPr>
          <w:trHeight w:val="377"/>
          <w:jc w:val="center"/>
        </w:trPr>
        <w:tc>
          <w:tcPr>
            <w:tcW w:w="1896" w:type="dxa"/>
          </w:tcPr>
          <w:p w:rsidR="007E7A03" w:rsidRPr="007E7A03" w:rsidRDefault="007E7A03" w:rsidP="007E7A03">
            <w:pPr>
              <w:widowControl w:val="0"/>
              <w:tabs>
                <w:tab w:val="left" w:pos="142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  <w:lang w:eastAsia="ru-RU"/>
              </w:rPr>
            </w:pPr>
            <w:r w:rsidRPr="007E7A03">
              <w:rPr>
                <w:rFonts w:ascii="Times New Roman" w:eastAsia="Times New Roman" w:hAnsi="Times New Roman" w:cs="Times New Roman"/>
                <w:bCs/>
                <w:i/>
                <w:iCs/>
                <w:color w:val="00000A"/>
                <w:sz w:val="24"/>
                <w:szCs w:val="24"/>
                <w:lang w:eastAsia="ru-RU"/>
              </w:rPr>
              <w:t>220.00.00.00.000</w:t>
            </w:r>
          </w:p>
        </w:tc>
        <w:tc>
          <w:tcPr>
            <w:tcW w:w="7851" w:type="dxa"/>
          </w:tcPr>
          <w:p w:rsidR="007E7A03" w:rsidRPr="007E7A03" w:rsidRDefault="007E7A03" w:rsidP="007E7A03">
            <w:pPr>
              <w:widowControl w:val="0"/>
              <w:tabs>
                <w:tab w:val="left" w:pos="142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  <w:lang w:eastAsia="ru-RU"/>
              </w:rPr>
            </w:pPr>
            <w:r w:rsidRPr="007E7A03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  <w:lang w:eastAsia="ru-RU"/>
              </w:rPr>
              <w:t>СООРУЖЕНИЯ</w:t>
            </w:r>
          </w:p>
        </w:tc>
      </w:tr>
    </w:tbl>
    <w:p w:rsidR="007E7A03" w:rsidRPr="007E7A03" w:rsidRDefault="007E7A03" w:rsidP="007E7A03">
      <w:pPr>
        <w:widowControl w:val="0"/>
        <w:tabs>
          <w:tab w:val="left" w:pos="142"/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7E7A03" w:rsidRPr="007E7A03" w:rsidRDefault="007E7A03" w:rsidP="007E7A03">
      <w:pPr>
        <w:widowControl w:val="0"/>
        <w:tabs>
          <w:tab w:val="left" w:pos="142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7E7A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3. Имущество, отчуждение которого осуществляется в специальном порядке, установленном законами и иными нормативными правовыми актами Российской Федерации, </w:t>
      </w:r>
      <w:r w:rsidRPr="007E7A03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в том числе музейные коллекции.</w:t>
      </w:r>
    </w:p>
    <w:p w:rsidR="007E7A03" w:rsidRPr="007E7A03" w:rsidRDefault="007E7A03" w:rsidP="007E7A03">
      <w:pPr>
        <w:widowControl w:val="0"/>
        <w:tabs>
          <w:tab w:val="left" w:pos="142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7E7A03" w:rsidRPr="007E7A03" w:rsidRDefault="007E7A03" w:rsidP="007E7A03">
      <w:pPr>
        <w:widowControl w:val="0"/>
        <w:tabs>
          <w:tab w:val="left" w:pos="142"/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7E7A03" w:rsidRPr="007E7A03" w:rsidRDefault="007E7A03" w:rsidP="007E7A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7E7A03" w:rsidRPr="007E7A03" w:rsidRDefault="007E7A03" w:rsidP="007E7A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7E7A03" w:rsidRPr="007E7A03" w:rsidRDefault="007E7A03" w:rsidP="007E7A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7E7A03" w:rsidRPr="007E7A03" w:rsidRDefault="007E7A03" w:rsidP="007E7A0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7E7A03" w:rsidRPr="007E7A03" w:rsidRDefault="007E7A03" w:rsidP="007E7A0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</w:p>
    <w:p w:rsidR="00B36504" w:rsidRDefault="00B36504"/>
    <w:sectPr w:rsidR="00B36504" w:rsidSect="007845DA">
      <w:pgSz w:w="11900" w:h="16840"/>
      <w:pgMar w:top="851" w:right="822" w:bottom="851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F625D"/>
    <w:multiLevelType w:val="hybridMultilevel"/>
    <w:tmpl w:val="BA8C0892"/>
    <w:lvl w:ilvl="0" w:tplc="3C749884">
      <w:start w:val="1"/>
      <w:numFmt w:val="decimal"/>
      <w:lvlText w:val="%1."/>
      <w:lvlJc w:val="left"/>
      <w:pPr>
        <w:tabs>
          <w:tab w:val="num" w:pos="350"/>
        </w:tabs>
        <w:ind w:left="350" w:firstLine="76"/>
      </w:pPr>
      <w:rPr>
        <w:rFonts w:hint="default"/>
      </w:rPr>
    </w:lvl>
    <w:lvl w:ilvl="1" w:tplc="9E6055C6">
      <w:numFmt w:val="none"/>
      <w:lvlText w:val=""/>
      <w:lvlJc w:val="left"/>
      <w:pPr>
        <w:tabs>
          <w:tab w:val="num" w:pos="426"/>
        </w:tabs>
      </w:pPr>
    </w:lvl>
    <w:lvl w:ilvl="2" w:tplc="EEBE7754">
      <w:numFmt w:val="none"/>
      <w:lvlText w:val=""/>
      <w:lvlJc w:val="left"/>
      <w:pPr>
        <w:tabs>
          <w:tab w:val="num" w:pos="426"/>
        </w:tabs>
      </w:pPr>
    </w:lvl>
    <w:lvl w:ilvl="3" w:tplc="3CEC8586">
      <w:numFmt w:val="none"/>
      <w:lvlText w:val=""/>
      <w:lvlJc w:val="left"/>
      <w:pPr>
        <w:tabs>
          <w:tab w:val="num" w:pos="426"/>
        </w:tabs>
      </w:pPr>
    </w:lvl>
    <w:lvl w:ilvl="4" w:tplc="D9121674">
      <w:numFmt w:val="none"/>
      <w:lvlText w:val=""/>
      <w:lvlJc w:val="left"/>
      <w:pPr>
        <w:tabs>
          <w:tab w:val="num" w:pos="426"/>
        </w:tabs>
      </w:pPr>
    </w:lvl>
    <w:lvl w:ilvl="5" w:tplc="B75AAAB4">
      <w:numFmt w:val="none"/>
      <w:lvlText w:val=""/>
      <w:lvlJc w:val="left"/>
      <w:pPr>
        <w:tabs>
          <w:tab w:val="num" w:pos="426"/>
        </w:tabs>
      </w:pPr>
    </w:lvl>
    <w:lvl w:ilvl="6" w:tplc="40E06684">
      <w:numFmt w:val="none"/>
      <w:lvlText w:val=""/>
      <w:lvlJc w:val="left"/>
      <w:pPr>
        <w:tabs>
          <w:tab w:val="num" w:pos="426"/>
        </w:tabs>
      </w:pPr>
    </w:lvl>
    <w:lvl w:ilvl="7" w:tplc="766A38C0">
      <w:numFmt w:val="none"/>
      <w:lvlText w:val=""/>
      <w:lvlJc w:val="left"/>
      <w:pPr>
        <w:tabs>
          <w:tab w:val="num" w:pos="426"/>
        </w:tabs>
      </w:pPr>
    </w:lvl>
    <w:lvl w:ilvl="8" w:tplc="9ACAAFE4">
      <w:numFmt w:val="none"/>
      <w:lvlText w:val=""/>
      <w:lvlJc w:val="left"/>
      <w:pPr>
        <w:tabs>
          <w:tab w:val="num" w:pos="426"/>
        </w:tabs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10"/>
    <w:rsid w:val="000A60F3"/>
    <w:rsid w:val="001F39FD"/>
    <w:rsid w:val="0034747B"/>
    <w:rsid w:val="00352262"/>
    <w:rsid w:val="00515FAA"/>
    <w:rsid w:val="007511B3"/>
    <w:rsid w:val="007D0C10"/>
    <w:rsid w:val="007E7A03"/>
    <w:rsid w:val="00B3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042F8"/>
  <w15:chartTrackingRefBased/>
  <w15:docId w15:val="{6CABB4A5-12BE-45C6-9DF3-45FCA8F4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39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2026-03-03T10:49:00Z</cp:lastPrinted>
  <dcterms:created xsi:type="dcterms:W3CDTF">2026-02-12T06:41:00Z</dcterms:created>
  <dcterms:modified xsi:type="dcterms:W3CDTF">2026-03-03T10:49:00Z</dcterms:modified>
</cp:coreProperties>
</file>